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B85638" w14:textId="171E2F98" w:rsidR="00E16A54" w:rsidRPr="001157FB" w:rsidRDefault="001C1346" w:rsidP="001C1346">
      <w:pPr>
        <w:jc w:val="center"/>
        <w:rPr>
          <w:b/>
          <w:bCs/>
        </w:rPr>
      </w:pPr>
      <w:r w:rsidRPr="001157FB">
        <w:rPr>
          <w:b/>
          <w:bCs/>
        </w:rPr>
        <w:t>Governance Task Force</w:t>
      </w:r>
      <w:r w:rsidR="003802E0">
        <w:rPr>
          <w:b/>
          <w:bCs/>
        </w:rPr>
        <w:t xml:space="preserve"> Recommendation</w:t>
      </w:r>
      <w:r w:rsidRPr="001157FB">
        <w:rPr>
          <w:b/>
          <w:bCs/>
        </w:rPr>
        <w:t xml:space="preserve"> </w:t>
      </w:r>
    </w:p>
    <w:p w14:paraId="1E7121C0" w14:textId="582E93A1" w:rsidR="001C1346" w:rsidRDefault="005A0957" w:rsidP="001157FB">
      <w:pPr>
        <w:jc w:val="center"/>
      </w:pPr>
      <w:r>
        <w:t>April</w:t>
      </w:r>
      <w:r w:rsidR="007C484F">
        <w:t xml:space="preserve"> </w:t>
      </w:r>
      <w:r w:rsidR="00991520">
        <w:t>2024</w:t>
      </w:r>
    </w:p>
    <w:p w14:paraId="2FCAC171" w14:textId="77777777" w:rsidR="001C1346" w:rsidRDefault="001C1346" w:rsidP="001C1346">
      <w:pPr>
        <w:jc w:val="center"/>
      </w:pPr>
    </w:p>
    <w:p w14:paraId="47DC231A" w14:textId="21D7A74B" w:rsidR="001C1346" w:rsidRDefault="001C1346" w:rsidP="001C1346">
      <w:r>
        <w:t>Purpose of task force: to align our presbytery’s governance (committee structure and commissioner balance) with its mission</w:t>
      </w:r>
    </w:p>
    <w:p w14:paraId="0795817D" w14:textId="77777777" w:rsidR="000A0A98" w:rsidRDefault="000A0A98" w:rsidP="001C1346"/>
    <w:p w14:paraId="35FFB8F2" w14:textId="079A96B0" w:rsidR="000A0A98" w:rsidRDefault="00F040F9" w:rsidP="001C1346">
      <w:r>
        <w:t>P</w:t>
      </w:r>
      <w:r w:rsidR="000A0A98">
        <w:t>riorities</w:t>
      </w:r>
      <w:r>
        <w:t xml:space="preserve"> (approved by the Leadership Team)</w:t>
      </w:r>
      <w:r w:rsidR="000A0A98">
        <w:t>:</w:t>
      </w:r>
    </w:p>
    <w:p w14:paraId="30A642B4" w14:textId="786A6718" w:rsidR="00157BFF" w:rsidRDefault="004500D6" w:rsidP="000A0A98">
      <w:pPr>
        <w:pStyle w:val="ListParagraph"/>
        <w:numPr>
          <w:ilvl w:val="0"/>
          <w:numId w:val="3"/>
        </w:numPr>
      </w:pPr>
      <w:r>
        <w:t>Designate</w:t>
      </w:r>
      <w:r w:rsidR="00157BFF">
        <w:t xml:space="preserve"> 2024</w:t>
      </w:r>
      <w:r w:rsidR="00560472">
        <w:t xml:space="preserve"> as the Year of Building Relationships</w:t>
      </w:r>
      <w:r w:rsidR="00B1485C">
        <w:t xml:space="preserve"> in the Presbytery of Great Rivers</w:t>
      </w:r>
      <w:r w:rsidR="00E31AAC">
        <w:t xml:space="preserve">. </w:t>
      </w:r>
      <w:r w:rsidR="00FA7AFE">
        <w:t xml:space="preserve">Every assembly and committee/task force meeting will include elements to foster </w:t>
      </w:r>
      <w:r w:rsidR="00F7317C">
        <w:t>th</w:t>
      </w:r>
      <w:r w:rsidR="006C1891">
        <w:t>is</w:t>
      </w:r>
      <w:r w:rsidR="00F7317C">
        <w:t xml:space="preserve"> goal.</w:t>
      </w:r>
    </w:p>
    <w:p w14:paraId="00181BB1" w14:textId="250209EB" w:rsidR="001C1346" w:rsidRDefault="0055217E" w:rsidP="00C573C0">
      <w:pPr>
        <w:pStyle w:val="ListParagraph"/>
        <w:numPr>
          <w:ilvl w:val="0"/>
          <w:numId w:val="3"/>
        </w:numPr>
      </w:pPr>
      <w:r>
        <w:t>Ma</w:t>
      </w:r>
      <w:r w:rsidR="00145351">
        <w:t xml:space="preserve">ke space to </w:t>
      </w:r>
      <w:r w:rsidR="00456C27">
        <w:t>tel</w:t>
      </w:r>
      <w:r w:rsidR="00145351">
        <w:t>l</w:t>
      </w:r>
      <w:r w:rsidR="00F675B7">
        <w:t xml:space="preserve">/hear </w:t>
      </w:r>
      <w:r w:rsidR="00456C27">
        <w:t>the stor</w:t>
      </w:r>
      <w:r w:rsidR="00145351">
        <w:t>ies</w:t>
      </w:r>
      <w:r w:rsidR="00C573C0">
        <w:t xml:space="preserve"> of the</w:t>
      </w:r>
      <w:r w:rsidR="00F675B7">
        <w:t xml:space="preserve"> mission and ministry</w:t>
      </w:r>
      <w:r w:rsidR="00CA6921">
        <w:t xml:space="preserve"> within PGR and the impact it is having. P</w:t>
      </w:r>
      <w:r w:rsidR="00FE22DB">
        <w:t>rovide opportunities for people to talk to one another.</w:t>
      </w:r>
    </w:p>
    <w:p w14:paraId="423204F2" w14:textId="6066D44B" w:rsidR="002A61EA" w:rsidRDefault="006C1891" w:rsidP="00C573C0">
      <w:pPr>
        <w:pStyle w:val="ListParagraph"/>
        <w:numPr>
          <w:ilvl w:val="0"/>
          <w:numId w:val="3"/>
        </w:numPr>
      </w:pPr>
      <w:r>
        <w:t>I</w:t>
      </w:r>
      <w:r w:rsidR="002A61EA">
        <w:t>mprove the tools we have</w:t>
      </w:r>
      <w:r w:rsidR="004B1CCA">
        <w:t xml:space="preserve"> for connecting so they are accessible</w:t>
      </w:r>
      <w:r w:rsidR="00D75166">
        <w:t xml:space="preserve">, </w:t>
      </w:r>
      <w:r w:rsidR="004B1CCA">
        <w:t>useful</w:t>
      </w:r>
      <w:r w:rsidR="00D75166">
        <w:t>, and meaningful</w:t>
      </w:r>
      <w:r w:rsidR="004B1CCA">
        <w:t xml:space="preserve"> (PGR website, directory</w:t>
      </w:r>
      <w:r w:rsidR="00981148">
        <w:t xml:space="preserve">, social media posts, </w:t>
      </w:r>
      <w:r w:rsidR="006D7202">
        <w:t xml:space="preserve">leadership </w:t>
      </w:r>
      <w:r w:rsidR="00981148">
        <w:t>succession plan for times of transition, etc.)</w:t>
      </w:r>
    </w:p>
    <w:p w14:paraId="2D53F77B" w14:textId="11238BD9" w:rsidR="00783DBC" w:rsidRDefault="00783DBC" w:rsidP="00C573C0">
      <w:pPr>
        <w:pStyle w:val="ListParagraph"/>
        <w:numPr>
          <w:ilvl w:val="0"/>
          <w:numId w:val="3"/>
        </w:numPr>
      </w:pPr>
      <w:r>
        <w:t>Learn and grow together</w:t>
      </w:r>
      <w:r w:rsidR="009640B4">
        <w:t>: a Presbytery-wide book study</w:t>
      </w:r>
      <w:r w:rsidR="00364F32">
        <w:t xml:space="preserve">, </w:t>
      </w:r>
      <w:r w:rsidR="009640B4">
        <w:t>workshops and other learning opportunities a</w:t>
      </w:r>
      <w:r w:rsidR="00364F32">
        <w:t>t</w:t>
      </w:r>
      <w:r w:rsidR="009640B4">
        <w:t xml:space="preserve"> assemblies and between assemblies</w:t>
      </w:r>
      <w:r w:rsidR="006D7202">
        <w:t>.</w:t>
      </w:r>
    </w:p>
    <w:p w14:paraId="48B6315B" w14:textId="5A6ACA56" w:rsidR="000F3483" w:rsidRDefault="00C573C0" w:rsidP="000F3483">
      <w:pPr>
        <w:pStyle w:val="ListParagraph"/>
        <w:numPr>
          <w:ilvl w:val="0"/>
          <w:numId w:val="1"/>
        </w:numPr>
      </w:pPr>
      <w:r>
        <w:t xml:space="preserve">Establish a </w:t>
      </w:r>
      <w:r w:rsidR="00C14B97">
        <w:t>schedule for i</w:t>
      </w:r>
      <w:r w:rsidR="000F3483">
        <w:t>nterview</w:t>
      </w:r>
      <w:r w:rsidR="00C14B97">
        <w:t>ing</w:t>
      </w:r>
      <w:r w:rsidR="000F3483">
        <w:t xml:space="preserve"> committee </w:t>
      </w:r>
      <w:r w:rsidR="00C14B97">
        <w:t>moderator</w:t>
      </w:r>
      <w:r w:rsidR="000F3483">
        <w:t xml:space="preserve">s, </w:t>
      </w:r>
      <w:r w:rsidR="00A126EA">
        <w:t xml:space="preserve">committee </w:t>
      </w:r>
      <w:r w:rsidR="000F3483">
        <w:t xml:space="preserve">members, </w:t>
      </w:r>
      <w:r w:rsidR="00A126EA">
        <w:t xml:space="preserve">and PGR </w:t>
      </w:r>
      <w:r w:rsidR="000F3483">
        <w:t xml:space="preserve">staff </w:t>
      </w:r>
      <w:r w:rsidR="00D370A5">
        <w:t xml:space="preserve">to hear </w:t>
      </w:r>
      <w:r w:rsidR="00F76587">
        <w:t>reflections on their work</w:t>
      </w:r>
      <w:r w:rsidR="00D370A5">
        <w:t xml:space="preserve"> and their needs for faithfully doing their work</w:t>
      </w:r>
      <w:r w:rsidR="002309BA">
        <w:t>.</w:t>
      </w:r>
    </w:p>
    <w:p w14:paraId="65E313FD" w14:textId="63704779" w:rsidR="00C84EE7" w:rsidRDefault="006C1891" w:rsidP="0061743D">
      <w:pPr>
        <w:pStyle w:val="ListParagraph"/>
        <w:numPr>
          <w:ilvl w:val="0"/>
          <w:numId w:val="1"/>
        </w:numPr>
      </w:pPr>
      <w:r>
        <w:t>Establish a</w:t>
      </w:r>
      <w:r w:rsidR="00D370A5">
        <w:t xml:space="preserve"> series of </w:t>
      </w:r>
      <w:r w:rsidR="009710ED">
        <w:t>in</w:t>
      </w:r>
      <w:r w:rsidR="00087048">
        <w:t>-</w:t>
      </w:r>
      <w:r w:rsidR="009710ED">
        <w:t xml:space="preserve">person </w:t>
      </w:r>
      <w:r w:rsidR="00936612">
        <w:t>round table discussion</w:t>
      </w:r>
      <w:r w:rsidR="00CF7EFC">
        <w:t>s around the presbytery</w:t>
      </w:r>
      <w:r w:rsidR="00936612">
        <w:t xml:space="preserve"> </w:t>
      </w:r>
      <w:r w:rsidR="000F5747">
        <w:t xml:space="preserve">in the spring, summer, and fall of 2024 </w:t>
      </w:r>
      <w:r w:rsidR="00A0394E">
        <w:t xml:space="preserve">by Task Force members and </w:t>
      </w:r>
      <w:r w:rsidR="00E6660C">
        <w:t xml:space="preserve">others in leadership </w:t>
      </w:r>
      <w:r w:rsidR="00936612">
        <w:t>to which</w:t>
      </w:r>
      <w:r w:rsidR="00E941FB">
        <w:t xml:space="preserve"> congregation</w:t>
      </w:r>
      <w:r w:rsidR="00936612">
        <w:t>al leaders and members are invited to</w:t>
      </w:r>
      <w:r w:rsidR="00C84EE7">
        <w:t xml:space="preserve"> </w:t>
      </w:r>
      <w:r w:rsidR="00D63BBB">
        <w:t>respond</w:t>
      </w:r>
      <w:r w:rsidR="002309BA">
        <w:t>.</w:t>
      </w:r>
    </w:p>
    <w:p w14:paraId="0D76F7CD" w14:textId="4BA24FE7" w:rsidR="002309BA" w:rsidRDefault="0073331F" w:rsidP="0061743D">
      <w:pPr>
        <w:pStyle w:val="ListParagraph"/>
        <w:numPr>
          <w:ilvl w:val="0"/>
          <w:numId w:val="1"/>
        </w:numPr>
      </w:pPr>
      <w:r>
        <w:t>Compile the information we gather in the fall of 2024</w:t>
      </w:r>
      <w:r w:rsidR="000437E6">
        <w:t xml:space="preserve"> into a forward-looking plan</w:t>
      </w:r>
      <w:r w:rsidR="00783DBC">
        <w:t xml:space="preserve"> to present to the Leadership Team.</w:t>
      </w:r>
    </w:p>
    <w:p w14:paraId="72C27F96" w14:textId="1F234245" w:rsidR="001157FB" w:rsidRDefault="001157FB" w:rsidP="00F76587">
      <w:pPr>
        <w:pStyle w:val="ListParagraph"/>
        <w:numPr>
          <w:ilvl w:val="0"/>
          <w:numId w:val="2"/>
        </w:numPr>
      </w:pPr>
      <w:r>
        <w:t>The structure will come as we build relationships, make connections, learn/worship/grow together.</w:t>
      </w:r>
    </w:p>
    <w:p w14:paraId="42683CCD" w14:textId="23C9F931" w:rsidR="00F76587" w:rsidRDefault="00F76587" w:rsidP="00F76587">
      <w:pPr>
        <w:pStyle w:val="ListParagraph"/>
      </w:pPr>
      <w:r>
        <w:t xml:space="preserve"> </w:t>
      </w:r>
    </w:p>
    <w:sectPr w:rsidR="00F7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45EF"/>
    <w:multiLevelType w:val="hybridMultilevel"/>
    <w:tmpl w:val="62FE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6CB"/>
    <w:multiLevelType w:val="hybridMultilevel"/>
    <w:tmpl w:val="818C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F08BE"/>
    <w:multiLevelType w:val="hybridMultilevel"/>
    <w:tmpl w:val="26F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4710">
    <w:abstractNumId w:val="1"/>
  </w:num>
  <w:num w:numId="2" w16cid:durableId="351302986">
    <w:abstractNumId w:val="2"/>
  </w:num>
  <w:num w:numId="3" w16cid:durableId="961107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46"/>
    <w:rsid w:val="000437E6"/>
    <w:rsid w:val="00087048"/>
    <w:rsid w:val="000965F6"/>
    <w:rsid w:val="000A0A98"/>
    <w:rsid w:val="000F3483"/>
    <w:rsid w:val="000F5747"/>
    <w:rsid w:val="001157FB"/>
    <w:rsid w:val="00145351"/>
    <w:rsid w:val="00157BFF"/>
    <w:rsid w:val="001C1346"/>
    <w:rsid w:val="001E5866"/>
    <w:rsid w:val="001F43E1"/>
    <w:rsid w:val="002309BA"/>
    <w:rsid w:val="002A61EA"/>
    <w:rsid w:val="00364F32"/>
    <w:rsid w:val="003802E0"/>
    <w:rsid w:val="003D0C28"/>
    <w:rsid w:val="00404D10"/>
    <w:rsid w:val="004500D6"/>
    <w:rsid w:val="0045115E"/>
    <w:rsid w:val="00456C27"/>
    <w:rsid w:val="004B1CCA"/>
    <w:rsid w:val="0055217E"/>
    <w:rsid w:val="00560472"/>
    <w:rsid w:val="0056057F"/>
    <w:rsid w:val="00560746"/>
    <w:rsid w:val="005A0957"/>
    <w:rsid w:val="005D3D90"/>
    <w:rsid w:val="005E3875"/>
    <w:rsid w:val="0061743D"/>
    <w:rsid w:val="006C1891"/>
    <w:rsid w:val="006D7202"/>
    <w:rsid w:val="006E521D"/>
    <w:rsid w:val="0073331F"/>
    <w:rsid w:val="00783DBC"/>
    <w:rsid w:val="007C484F"/>
    <w:rsid w:val="007D3EBA"/>
    <w:rsid w:val="008628AC"/>
    <w:rsid w:val="00936612"/>
    <w:rsid w:val="009640B4"/>
    <w:rsid w:val="009710ED"/>
    <w:rsid w:val="00981148"/>
    <w:rsid w:val="00991520"/>
    <w:rsid w:val="009F09F3"/>
    <w:rsid w:val="00A00474"/>
    <w:rsid w:val="00A0394E"/>
    <w:rsid w:val="00A05F80"/>
    <w:rsid w:val="00A126EA"/>
    <w:rsid w:val="00AC107D"/>
    <w:rsid w:val="00B1485C"/>
    <w:rsid w:val="00B64E94"/>
    <w:rsid w:val="00BC5600"/>
    <w:rsid w:val="00BE4E66"/>
    <w:rsid w:val="00C14B97"/>
    <w:rsid w:val="00C573C0"/>
    <w:rsid w:val="00C84EE7"/>
    <w:rsid w:val="00CA6921"/>
    <w:rsid w:val="00CF7EFC"/>
    <w:rsid w:val="00D370A5"/>
    <w:rsid w:val="00D63BBB"/>
    <w:rsid w:val="00D75166"/>
    <w:rsid w:val="00DA3704"/>
    <w:rsid w:val="00E16A54"/>
    <w:rsid w:val="00E31AAC"/>
    <w:rsid w:val="00E35430"/>
    <w:rsid w:val="00E6660C"/>
    <w:rsid w:val="00E9097D"/>
    <w:rsid w:val="00E941FB"/>
    <w:rsid w:val="00E97BB8"/>
    <w:rsid w:val="00EE3208"/>
    <w:rsid w:val="00EF5F2A"/>
    <w:rsid w:val="00F040F9"/>
    <w:rsid w:val="00F675B7"/>
    <w:rsid w:val="00F7317C"/>
    <w:rsid w:val="00F76587"/>
    <w:rsid w:val="00FA7AFE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4A2C"/>
  <w15:chartTrackingRefBased/>
  <w15:docId w15:val="{CE6AF1B2-30CF-4613-BF2C-550F222D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1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Schwartz</dc:creator>
  <cp:keywords/>
  <dc:description/>
  <cp:lastModifiedBy>Ann Schwartz</cp:lastModifiedBy>
  <cp:revision>5</cp:revision>
  <dcterms:created xsi:type="dcterms:W3CDTF">2024-04-18T04:01:00Z</dcterms:created>
  <dcterms:modified xsi:type="dcterms:W3CDTF">2024-04-18T04:04:00Z</dcterms:modified>
</cp:coreProperties>
</file>